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  <w:gridCol w:w="8788"/>
      </w:tblGrid>
      <w:tr w:rsidR="00A72566" w:rsidRPr="00C452A1" w:rsidTr="009B447B">
        <w:trPr>
          <w:tblHeader/>
        </w:trPr>
        <w:tc>
          <w:tcPr>
            <w:tcW w:w="10843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72566" w:rsidRDefault="003B2D69" w:rsidP="00652120">
            <w:pPr>
              <w:jc w:val="center"/>
              <w:rPr>
                <w:color w:val="0000FF"/>
                <w:sz w:val="22"/>
              </w:rPr>
            </w:pPr>
            <w:r>
              <w:object w:dxaOrig="9060" w:dyaOrig="20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75pt;height:84pt" o:ole="">
                  <v:imagedata r:id="rId4" o:title=""/>
                </v:shape>
                <o:OLEObject Type="Embed" ProgID="PBrush" ShapeID="_x0000_i1025" DrawAspect="Content" ObjectID="_1828428055" r:id="rId5"/>
              </w:object>
            </w:r>
          </w:p>
          <w:p w:rsidR="00A72566" w:rsidRDefault="00A72566" w:rsidP="00652120">
            <w:pPr>
              <w:jc w:val="center"/>
              <w:rPr>
                <w:color w:val="0000FF"/>
                <w:sz w:val="22"/>
              </w:rPr>
            </w:pPr>
          </w:p>
          <w:p w:rsidR="00A72566" w:rsidRPr="005606BF" w:rsidRDefault="00A72566" w:rsidP="00652120">
            <w:pPr>
              <w:jc w:val="center"/>
              <w:rPr>
                <w:b/>
                <w:lang w:val="pt-BR"/>
              </w:rPr>
            </w:pPr>
            <w:r w:rsidRPr="005606BF">
              <w:rPr>
                <w:b/>
                <w:sz w:val="16"/>
                <w:lang w:val="pt-BR"/>
              </w:rPr>
              <w:t>Fragata Presidente Sarmiento 46 (1406) Capital Federal - Argentina - 2054 1499 - E-Mail: info@ianca.com.ar</w:t>
            </w:r>
          </w:p>
          <w:p w:rsidR="00A72566" w:rsidRPr="00C452A1" w:rsidRDefault="00A72566" w:rsidP="00652120">
            <w:pPr>
              <w:jc w:val="center"/>
              <w:rPr>
                <w:sz w:val="16"/>
                <w:lang w:val="pt-BR"/>
              </w:rPr>
            </w:pPr>
            <w:r>
              <w:rPr>
                <w:b/>
                <w:color w:val="000000"/>
                <w:sz w:val="13"/>
              </w:rPr>
              <w:t>© Miguel Ángel Martín</w:t>
            </w:r>
          </w:p>
        </w:tc>
      </w:tr>
      <w:tr w:rsidR="00A72566" w:rsidTr="009B447B">
        <w:trPr>
          <w:tblHeader/>
        </w:trPr>
        <w:tc>
          <w:tcPr>
            <w:tcW w:w="1084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</w:tcPr>
          <w:p w:rsidR="00A72566" w:rsidRDefault="00A72566" w:rsidP="003B2D69">
            <w:pPr>
              <w:jc w:val="center"/>
              <w:rPr>
                <w:b/>
                <w:sz w:val="28"/>
              </w:rPr>
            </w:pPr>
          </w:p>
        </w:tc>
      </w:tr>
      <w:tr w:rsidR="00A72566" w:rsidTr="009B447B">
        <w:trPr>
          <w:tblHeader/>
        </w:trPr>
        <w:tc>
          <w:tcPr>
            <w:tcW w:w="1084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</w:tcPr>
          <w:p w:rsidR="00A72566" w:rsidRDefault="00A72566" w:rsidP="00652120">
            <w:pPr>
              <w:jc w:val="center"/>
              <w:rPr>
                <w:b/>
                <w:sz w:val="28"/>
              </w:rPr>
            </w:pPr>
            <w:r>
              <w:rPr>
                <w:b/>
                <w:sz w:val="32"/>
              </w:rPr>
              <w:t>QQDPPCCCCC</w:t>
            </w:r>
          </w:p>
        </w:tc>
      </w:tr>
      <w:tr w:rsidR="00A72566" w:rsidTr="009B447B">
        <w:trPr>
          <w:tblHeader/>
        </w:trPr>
        <w:tc>
          <w:tcPr>
            <w:tcW w:w="1084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jc w:val="center"/>
              <w:rPr>
                <w:b/>
              </w:rPr>
            </w:pPr>
            <w:r>
              <w:rPr>
                <w:b/>
              </w:rPr>
              <w:t>CONCEPTO A ANALIZAR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OBJETO</w:t>
            </w:r>
            <w:r w:rsidR="009B447B">
              <w:rPr>
                <w:b/>
              </w:rPr>
              <w:t xml:space="preserve"> y CONDICIONES</w:t>
            </w:r>
            <w:r w:rsidR="00075802">
              <w:rPr>
                <w:b/>
              </w:rPr>
              <w:t xml:space="preserve"> (qué)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¿Qué</w:t>
            </w:r>
            <w:r w:rsidR="003B2D69">
              <w:t xml:space="preserve"> se está financiando</w:t>
            </w:r>
            <w:r>
              <w:t xml:space="preserve">? </w:t>
            </w:r>
          </w:p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¿Qué</w:t>
            </w:r>
            <w:r w:rsidR="003B2D69">
              <w:t xml:space="preserve"> sistema de amortización del crédito se aplica</w:t>
            </w:r>
            <w:r>
              <w:t>?</w:t>
            </w:r>
          </w:p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jc w:val="both"/>
            </w:pPr>
            <w:r>
              <w:t>¿Qué</w:t>
            </w:r>
            <w:r w:rsidR="009B447B">
              <w:t xml:space="preserve"> cláusulas son impuestas (de adhesión)</w:t>
            </w:r>
            <w:r>
              <w:t>?</w:t>
            </w:r>
          </w:p>
          <w:p w:rsidR="00A72566" w:rsidRDefault="00A72566" w:rsidP="003B2D69">
            <w:pPr>
              <w:tabs>
                <w:tab w:val="left" w:pos="1440"/>
                <w:tab w:val="left" w:pos="7920"/>
                <w:tab w:val="left" w:pos="9648"/>
              </w:tabs>
              <w:jc w:val="both"/>
            </w:pPr>
            <w:r>
              <w:t>¿Qué</w:t>
            </w:r>
            <w:r w:rsidR="009B447B">
              <w:t xml:space="preserve"> opciones se dieron</w:t>
            </w:r>
            <w:r w:rsidR="0063268A">
              <w:t xml:space="preserve"> para los distintos conceptos del crédito</w:t>
            </w:r>
            <w:r>
              <w:t>?</w:t>
            </w:r>
          </w:p>
          <w:p w:rsidR="0063268A" w:rsidRDefault="0063268A" w:rsidP="003B2D69">
            <w:pPr>
              <w:tabs>
                <w:tab w:val="left" w:pos="1440"/>
                <w:tab w:val="left" w:pos="7920"/>
                <w:tab w:val="left" w:pos="9648"/>
              </w:tabs>
              <w:jc w:val="both"/>
            </w:pPr>
            <w:r>
              <w:t>¿Qué información recibió el deudor?</w:t>
            </w:r>
          </w:p>
          <w:p w:rsidR="0063268A" w:rsidRDefault="0063268A" w:rsidP="003B2D69">
            <w:pPr>
              <w:tabs>
                <w:tab w:val="left" w:pos="1440"/>
                <w:tab w:val="left" w:pos="7920"/>
                <w:tab w:val="left" w:pos="9648"/>
              </w:tabs>
              <w:jc w:val="both"/>
            </w:pPr>
            <w:r>
              <w:t>¿Qué servicios y comisiones son conexos con el préstamo?</w:t>
            </w:r>
          </w:p>
          <w:p w:rsidR="00D42166" w:rsidRDefault="00D42166" w:rsidP="003B2D69">
            <w:pPr>
              <w:tabs>
                <w:tab w:val="left" w:pos="1440"/>
                <w:tab w:val="left" w:pos="7920"/>
                <w:tab w:val="left" w:pos="9648"/>
              </w:tabs>
              <w:jc w:val="both"/>
            </w:pPr>
            <w:r>
              <w:t>¿Qué costos existen para el otorgamiento?</w:t>
            </w:r>
          </w:p>
          <w:p w:rsidR="00EE02A5" w:rsidRDefault="00D42166" w:rsidP="003B2D69">
            <w:pPr>
              <w:tabs>
                <w:tab w:val="left" w:pos="1440"/>
                <w:tab w:val="left" w:pos="7920"/>
                <w:tab w:val="left" w:pos="9648"/>
              </w:tabs>
              <w:jc w:val="both"/>
            </w:pPr>
            <w:r>
              <w:t>¿Qué componentes se integran al interés? Inflación e incobrabilidad</w:t>
            </w:r>
          </w:p>
          <w:p w:rsidR="00D42166" w:rsidRDefault="00EE02A5" w:rsidP="003B2D69">
            <w:pPr>
              <w:tabs>
                <w:tab w:val="left" w:pos="1440"/>
                <w:tab w:val="left" w:pos="7920"/>
                <w:tab w:val="left" w:pos="9648"/>
              </w:tabs>
              <w:jc w:val="both"/>
            </w:pPr>
            <w:r>
              <w:t>¿Qué responsabilidad posee cada participante?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RESPONSABLE</w:t>
            </w:r>
            <w:r w:rsidR="00075802">
              <w:rPr>
                <w:b/>
              </w:rPr>
              <w:t xml:space="preserve"> (Quién)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2D69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¿Quiénes</w:t>
            </w:r>
            <w:r w:rsidR="009B447B">
              <w:t xml:space="preserve"> participan</w:t>
            </w:r>
            <w:r>
              <w:t xml:space="preserve">? </w:t>
            </w:r>
          </w:p>
          <w:p w:rsidR="00A72566" w:rsidRDefault="003B2D69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</w:t>
            </w:r>
            <w:r w:rsidR="00A72566">
              <w:t>Entidad y personas?</w:t>
            </w:r>
          </w:p>
          <w:p w:rsidR="00A72566" w:rsidRDefault="00A72566" w:rsidP="009B447B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¿Quién</w:t>
            </w:r>
            <w:r w:rsidR="009B447B">
              <w:t xml:space="preserve"> impone condiciones</w:t>
            </w:r>
            <w:r>
              <w:t>?</w:t>
            </w:r>
          </w:p>
          <w:p w:rsidR="009B447B" w:rsidRDefault="009B447B" w:rsidP="009B447B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¿Quiénes son los integrantes de la cadena de produc</w:t>
            </w:r>
            <w:r w:rsidR="00DE4DA9">
              <w:t>ción/</w:t>
            </w:r>
            <w:r>
              <w:t>comercializaci</w:t>
            </w:r>
            <w:r w:rsidR="00DE4DA9">
              <w:t>ón?</w:t>
            </w:r>
          </w:p>
          <w:p w:rsidR="00D42166" w:rsidRDefault="00D42166" w:rsidP="009B447B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¿Se trata de una Relación de Consumo?</w:t>
            </w:r>
          </w:p>
          <w:p w:rsidR="00EE02A5" w:rsidRDefault="00EE02A5" w:rsidP="009B447B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¿Quién estableció los parámetros?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RAZÓN</w:t>
            </w:r>
            <w:r w:rsidR="00075802">
              <w:rPr>
                <w:b/>
              </w:rPr>
              <w:t xml:space="preserve"> (por qué)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¿Por qué</w:t>
            </w:r>
            <w:r w:rsidR="009B447B">
              <w:t xml:space="preserve"> parámetro se adecua el valor monetario</w:t>
            </w:r>
            <w:r>
              <w:t>?</w:t>
            </w:r>
            <w:r w:rsidR="009B447B">
              <w:t xml:space="preserve"> Para cuotas e ingresos.</w:t>
            </w:r>
          </w:p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¿Por qué</w:t>
            </w:r>
            <w:r w:rsidR="00D42166">
              <w:t xml:space="preserve"> la tasa de interés tiene esa dimensión</w:t>
            </w:r>
            <w:r>
              <w:t>?</w:t>
            </w:r>
            <w:r>
              <w:tab/>
            </w:r>
          </w:p>
          <w:p w:rsidR="00A72566" w:rsidRDefault="00A72566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¿Por qué</w:t>
            </w:r>
            <w:r w:rsidR="00EE02A5">
              <w:t xml:space="preserve"> se trata de un contrato de adhesión?</w:t>
            </w:r>
            <w:r>
              <w:t xml:space="preserve">? 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OBJETIVO</w:t>
            </w:r>
            <w:r w:rsidR="00075802">
              <w:rPr>
                <w:b/>
              </w:rPr>
              <w:t xml:space="preserve"> (para qué)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¿Para qué</w:t>
            </w:r>
            <w:r w:rsidR="009B447B">
              <w:t xml:space="preserve"> se </w:t>
            </w:r>
            <w:r w:rsidR="00D42166">
              <w:t xml:space="preserve">solicita la </w:t>
            </w:r>
            <w:r w:rsidR="009B447B">
              <w:t>financia</w:t>
            </w:r>
            <w:r w:rsidR="00D42166">
              <w:t>ción</w:t>
            </w:r>
            <w:r>
              <w:t>?</w:t>
            </w:r>
          </w:p>
          <w:p w:rsidR="00A72566" w:rsidRDefault="00A72566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¿Para qué</w:t>
            </w:r>
            <w:r w:rsidR="007F3B4D">
              <w:t xml:space="preserve"> se aplican cargos comisiones</w:t>
            </w:r>
            <w:r>
              <w:t>?</w:t>
            </w:r>
          </w:p>
          <w:p w:rsidR="00EE02A5" w:rsidRDefault="00EE02A5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¿Para qué se constituyen los respaldos y/o garantías?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LUGAR</w:t>
            </w:r>
            <w:r w:rsidR="00075802">
              <w:rPr>
                <w:b/>
              </w:rPr>
              <w:t xml:space="preserve">  o CAUSA (dónde)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¿Dónde</w:t>
            </w:r>
            <w:r w:rsidR="009B447B">
              <w:t xml:space="preserve"> es la jurisdicción</w:t>
            </w:r>
            <w:r>
              <w:t>?</w:t>
            </w:r>
          </w:p>
          <w:p w:rsidR="00A72566" w:rsidRDefault="00A72566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¿Dónde</w:t>
            </w:r>
            <w:r w:rsidR="00D42166">
              <w:t xml:space="preserve"> está documentada la transacción</w:t>
            </w:r>
            <w:r>
              <w:t>?</w:t>
            </w:r>
            <w:r w:rsidR="00D42166">
              <w:t xml:space="preserve"> Copia</w:t>
            </w:r>
            <w:r w:rsidR="00EE02A5">
              <w:t xml:space="preserve"> de elementos</w:t>
            </w:r>
          </w:p>
          <w:p w:rsidR="00EE02A5" w:rsidRDefault="00EE02A5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¿Dónde se accede en caso de conflicto?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MÉTODO</w:t>
            </w:r>
            <w:r w:rsidR="00075802">
              <w:rPr>
                <w:b/>
              </w:rPr>
              <w:t xml:space="preserve"> (cómo)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A72566" w:rsidP="00652120">
            <w:pPr>
              <w:tabs>
                <w:tab w:val="left" w:pos="1440"/>
                <w:tab w:val="left" w:pos="6592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¿Cómo</w:t>
            </w:r>
            <w:r w:rsidR="009B447B">
              <w:t xml:space="preserve"> se financia</w:t>
            </w:r>
            <w:r>
              <w:t>?</w:t>
            </w:r>
            <w:r>
              <w:tab/>
            </w:r>
          </w:p>
          <w:p w:rsidR="00A72566" w:rsidRDefault="00A72566" w:rsidP="00652120">
            <w:pPr>
              <w:tabs>
                <w:tab w:val="left" w:pos="1440"/>
                <w:tab w:val="left" w:pos="6592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¿Cómo</w:t>
            </w:r>
            <w:r w:rsidR="009B447B">
              <w:t xml:space="preserve"> se amortiza</w:t>
            </w:r>
            <w:r>
              <w:t>?</w:t>
            </w:r>
          </w:p>
          <w:p w:rsidR="00A72566" w:rsidRDefault="00A72566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¿Cómo</w:t>
            </w:r>
            <w:r w:rsidR="0063268A">
              <w:t xml:space="preserve"> se respalda o garantiza</w:t>
            </w:r>
            <w:r>
              <w:t>?</w:t>
            </w:r>
          </w:p>
          <w:p w:rsidR="0063268A" w:rsidRDefault="0063268A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¿Cómo se documentó la operación?</w:t>
            </w:r>
          </w:p>
          <w:p w:rsidR="00D42166" w:rsidRDefault="00D42166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¿Cómo se ajusta la moneda?</w:t>
            </w:r>
          </w:p>
          <w:p w:rsidR="00D42166" w:rsidRDefault="00D42166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¿Se contó con información y conocimientos adecuados para decidir y operar?</w:t>
            </w:r>
          </w:p>
          <w:p w:rsidR="007F3B4D" w:rsidRDefault="007F3B4D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¿Cómo se abordan las diferencias?</w:t>
            </w:r>
          </w:p>
          <w:p w:rsidR="007F3B4D" w:rsidRDefault="007F3B4D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¿Cómo se imputan los anticipos de cuotas?</w:t>
            </w:r>
          </w:p>
          <w:p w:rsidR="00EE02A5" w:rsidRDefault="00EE02A5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¿Cómo se resuelve en caso de imprevisión?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DURACIÓN</w:t>
            </w:r>
            <w:r w:rsidR="00075802">
              <w:rPr>
                <w:b/>
              </w:rPr>
              <w:t>, VALOR</w:t>
            </w:r>
            <w:r>
              <w:rPr>
                <w:b/>
              </w:rPr>
              <w:t xml:space="preserve"> y</w:t>
            </w:r>
          </w:p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SATISFACCIÓN</w:t>
            </w:r>
            <w:r w:rsidR="00075802">
              <w:rPr>
                <w:b/>
              </w:rPr>
              <w:t xml:space="preserve"> (Cuánto)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¿Cuánto</w:t>
            </w:r>
            <w:r w:rsidR="009B447B">
              <w:t xml:space="preserve"> plazo es la transacción</w:t>
            </w:r>
            <w:r>
              <w:t>?</w:t>
            </w:r>
          </w:p>
          <w:p w:rsidR="00A72566" w:rsidRDefault="009B447B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¿Cuánto es la cuota</w:t>
            </w:r>
            <w:r w:rsidR="00A72566">
              <w:t>?</w:t>
            </w:r>
          </w:p>
          <w:p w:rsidR="00A72566" w:rsidRDefault="00A72566" w:rsidP="009B447B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 xml:space="preserve">¿Cuánto </w:t>
            </w:r>
            <w:r w:rsidR="009B447B">
              <w:t>es el costo financiero total</w:t>
            </w:r>
            <w:r>
              <w:t>?</w:t>
            </w:r>
          </w:p>
          <w:p w:rsidR="009B447B" w:rsidRDefault="009B447B" w:rsidP="009B447B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¿Cuántas cuotas</w:t>
            </w:r>
            <w:r w:rsidR="007F3B4D">
              <w:t xml:space="preserve"> se pactaron</w:t>
            </w:r>
            <w:r>
              <w:t>?</w:t>
            </w:r>
          </w:p>
          <w:p w:rsidR="00EE02A5" w:rsidRDefault="00EE02A5" w:rsidP="009B447B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¿Cuánto es el costos financiero de cada una de las opciones ofrecidas?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lastRenderedPageBreak/>
              <w:t>OPORTUNIDAD</w:t>
            </w:r>
            <w:r w:rsidR="00075802">
              <w:rPr>
                <w:b/>
              </w:rPr>
              <w:t xml:space="preserve"> (Cuándo)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 xml:space="preserve">¿Cuándo </w:t>
            </w:r>
            <w:r w:rsidR="0063268A">
              <w:t>vencen las cuotas</w:t>
            </w:r>
            <w:r>
              <w:t>?</w:t>
            </w:r>
          </w:p>
          <w:p w:rsidR="00A72566" w:rsidRDefault="00A72566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¿Cuándo</w:t>
            </w:r>
            <w:r w:rsidR="007F3B4D">
              <w:t xml:space="preserve"> el crédito pude transformarse en sobreendeudamiento?</w:t>
            </w:r>
          </w:p>
          <w:p w:rsidR="00EE02A5" w:rsidRDefault="00EE02A5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¿Cuándo el deudor pasa a ser clase pasiva?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MOTIVO</w:t>
            </w:r>
            <w:r w:rsidR="00075802">
              <w:rPr>
                <w:b/>
              </w:rPr>
              <w:t xml:space="preserve"> (Cuál)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3B2D69" w:rsidP="009B447B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¿Cuál e</w:t>
            </w:r>
            <w:r w:rsidR="00A72566">
              <w:t>s</w:t>
            </w:r>
            <w:r>
              <w:t xml:space="preserve"> la composición del costo financiero total?</w:t>
            </w:r>
          </w:p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¿Cuál</w:t>
            </w:r>
            <w:r w:rsidR="009B447B">
              <w:t xml:space="preserve"> es la capacidad de pago</w:t>
            </w:r>
            <w:r>
              <w:t>?</w:t>
            </w:r>
          </w:p>
          <w:p w:rsidR="00A72566" w:rsidRDefault="00A72566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¿Cuál</w:t>
            </w:r>
            <w:r w:rsidR="009B447B">
              <w:t xml:space="preserve"> es la edad de cancelación final</w:t>
            </w:r>
            <w:r>
              <w:t>?</w:t>
            </w:r>
          </w:p>
          <w:p w:rsidR="00DE4DA9" w:rsidRDefault="0063268A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</w:t>
            </w:r>
            <w:r w:rsidR="00DE4DA9">
              <w:t>uál es la tasa de interés retributiva pura?</w:t>
            </w:r>
          </w:p>
          <w:p w:rsidR="0063268A" w:rsidRDefault="0063268A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¿Cuál es la entidad que otorga el crédito?</w:t>
            </w:r>
          </w:p>
          <w:p w:rsidR="00EE02A5" w:rsidRDefault="00EE02A5" w:rsidP="003B2D69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¿Cuál es el límite de la capacidad de pago del deudor?</w:t>
            </w:r>
          </w:p>
        </w:tc>
      </w:tr>
      <w:tr w:rsidR="00A72566" w:rsidTr="009B447B">
        <w:tc>
          <w:tcPr>
            <w:tcW w:w="20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pct10" w:color="auto" w:fill="auto"/>
          </w:tcPr>
          <w:p w:rsidR="00A72566" w:rsidRDefault="00A72566" w:rsidP="00075802">
            <w:pPr>
              <w:tabs>
                <w:tab w:val="left" w:pos="1440"/>
                <w:tab w:val="left" w:pos="7920"/>
                <w:tab w:val="left" w:pos="9648"/>
              </w:tabs>
              <w:rPr>
                <w:b/>
              </w:rPr>
            </w:pPr>
            <w:r>
              <w:rPr>
                <w:b/>
              </w:rPr>
              <w:t>DIMENSIÓN</w:t>
            </w:r>
            <w:r w:rsidR="00075802">
              <w:rPr>
                <w:b/>
              </w:rPr>
              <w:t xml:space="preserve"> (cuán)</w:t>
            </w:r>
          </w:p>
        </w:tc>
        <w:tc>
          <w:tcPr>
            <w:tcW w:w="87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</w:t>
            </w:r>
            <w:r w:rsidR="007F3B4D">
              <w:t xml:space="preserve"> digitalizada está la operación</w:t>
            </w:r>
            <w:r>
              <w:t>?</w:t>
            </w:r>
          </w:p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</w:t>
            </w:r>
            <w:r w:rsidR="007F3B4D">
              <w:t xml:space="preserve"> flexibles son los participantes</w:t>
            </w:r>
            <w:r>
              <w:t>?</w:t>
            </w:r>
          </w:p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 grande es la deuda?</w:t>
            </w:r>
          </w:p>
          <w:p w:rsidR="00A72566" w:rsidRDefault="00A72566" w:rsidP="00652120">
            <w:pPr>
              <w:tabs>
                <w:tab w:val="left" w:pos="1440"/>
                <w:tab w:val="left" w:pos="6734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 importante es el sacrificio</w:t>
            </w:r>
            <w:r w:rsidR="009B447B">
              <w:t xml:space="preserve"> (erogaciones)</w:t>
            </w:r>
            <w:r w:rsidR="00E54F99">
              <w:t xml:space="preserve"> para el deudor</w:t>
            </w:r>
            <w:r>
              <w:t>?</w:t>
            </w:r>
          </w:p>
          <w:p w:rsidR="00EE02A5" w:rsidRDefault="00EE02A5" w:rsidP="00652120">
            <w:pPr>
              <w:tabs>
                <w:tab w:val="left" w:pos="1440"/>
                <w:tab w:val="left" w:pos="6734"/>
                <w:tab w:val="left" w:pos="7920"/>
                <w:tab w:val="left" w:pos="9648"/>
              </w:tabs>
              <w:ind w:left="9648" w:hanging="9648"/>
              <w:jc w:val="both"/>
            </w:pPr>
            <w:r>
              <w:t>¿Cuán importantes son los costos conexos?</w:t>
            </w:r>
          </w:p>
        </w:tc>
      </w:tr>
      <w:tr w:rsidR="00A72566" w:rsidTr="009B447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10843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pct10" w:color="auto" w:fill="auto"/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jc w:val="center"/>
              <w:rPr>
                <w:b/>
              </w:rPr>
            </w:pPr>
            <w:r>
              <w:rPr>
                <w:b/>
              </w:rPr>
              <w:t>Negoterciación</w:t>
            </w:r>
          </w:p>
        </w:tc>
      </w:tr>
      <w:tr w:rsidR="00A72566" w:rsidTr="009B447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10843" w:type="dxa"/>
            <w:gridSpan w:val="2"/>
            <w:tcBorders>
              <w:top w:val="nil"/>
              <w:bottom w:val="nil"/>
            </w:tcBorders>
          </w:tcPr>
          <w:p w:rsidR="00A72566" w:rsidRDefault="00A72566" w:rsidP="00652120">
            <w:pPr>
              <w:tabs>
                <w:tab w:val="left" w:pos="1440"/>
                <w:tab w:val="left" w:pos="7920"/>
                <w:tab w:val="left" w:pos="9648"/>
              </w:tabs>
              <w:jc w:val="both"/>
              <w:rPr>
                <w:b/>
              </w:rPr>
            </w:pPr>
          </w:p>
        </w:tc>
      </w:tr>
      <w:tr w:rsidR="007F3B4D" w:rsidTr="009B447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10843" w:type="dxa"/>
            <w:gridSpan w:val="2"/>
            <w:tcBorders>
              <w:top w:val="nil"/>
              <w:bottom w:val="nil"/>
            </w:tcBorders>
          </w:tcPr>
          <w:p w:rsidR="007F3B4D" w:rsidRDefault="007F3B4D" w:rsidP="00652120">
            <w:pPr>
              <w:tabs>
                <w:tab w:val="left" w:pos="1440"/>
                <w:tab w:val="left" w:pos="7920"/>
                <w:tab w:val="left" w:pos="9648"/>
              </w:tabs>
              <w:jc w:val="both"/>
              <w:rPr>
                <w:b/>
              </w:rPr>
            </w:pPr>
          </w:p>
        </w:tc>
      </w:tr>
      <w:tr w:rsidR="00AC17B2" w:rsidTr="00EE02A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10843" w:type="dxa"/>
            <w:gridSpan w:val="2"/>
            <w:tcBorders>
              <w:top w:val="nil"/>
              <w:bottom w:val="nil"/>
            </w:tcBorders>
          </w:tcPr>
          <w:p w:rsidR="00AC17B2" w:rsidRDefault="00AC17B2" w:rsidP="00652120">
            <w:pPr>
              <w:tabs>
                <w:tab w:val="left" w:pos="1440"/>
                <w:tab w:val="left" w:pos="7920"/>
                <w:tab w:val="left" w:pos="9648"/>
              </w:tabs>
              <w:jc w:val="both"/>
              <w:rPr>
                <w:b/>
              </w:rPr>
            </w:pPr>
          </w:p>
        </w:tc>
      </w:tr>
      <w:tr w:rsidR="00EE02A5" w:rsidTr="009B447B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c>
          <w:tcPr>
            <w:tcW w:w="10843" w:type="dxa"/>
            <w:gridSpan w:val="2"/>
            <w:tcBorders>
              <w:top w:val="nil"/>
            </w:tcBorders>
          </w:tcPr>
          <w:p w:rsidR="00EE02A5" w:rsidRDefault="00EE02A5" w:rsidP="00652120">
            <w:pPr>
              <w:tabs>
                <w:tab w:val="left" w:pos="1440"/>
                <w:tab w:val="left" w:pos="7920"/>
                <w:tab w:val="left" w:pos="9648"/>
              </w:tabs>
              <w:jc w:val="both"/>
              <w:rPr>
                <w:b/>
              </w:rPr>
            </w:pPr>
          </w:p>
        </w:tc>
      </w:tr>
    </w:tbl>
    <w:p w:rsidR="00987B2C" w:rsidRDefault="00987B2C"/>
    <w:sectPr w:rsidR="00987B2C" w:rsidSect="00D42166">
      <w:pgSz w:w="12240" w:h="15840"/>
      <w:pgMar w:top="709" w:right="474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566"/>
    <w:rsid w:val="00075802"/>
    <w:rsid w:val="001C1961"/>
    <w:rsid w:val="00244A9A"/>
    <w:rsid w:val="0025608C"/>
    <w:rsid w:val="002E0637"/>
    <w:rsid w:val="003775C4"/>
    <w:rsid w:val="003B2D69"/>
    <w:rsid w:val="0063268A"/>
    <w:rsid w:val="007406C1"/>
    <w:rsid w:val="007F3B4D"/>
    <w:rsid w:val="00987B2C"/>
    <w:rsid w:val="009B447B"/>
    <w:rsid w:val="00A72566"/>
    <w:rsid w:val="00AC17B2"/>
    <w:rsid w:val="00D42166"/>
    <w:rsid w:val="00DE4DA9"/>
    <w:rsid w:val="00E54F99"/>
    <w:rsid w:val="00EE0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2A7E70-82D7-41F7-8405-6CFA884A4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566"/>
    <w:pPr>
      <w:spacing w:after="0" w:line="240" w:lineRule="auto"/>
    </w:pPr>
    <w:rPr>
      <w:rFonts w:ascii="Arial" w:eastAsia="Times New Roman" w:hAnsi="Arial" w:cs="Times New Roman"/>
      <w:sz w:val="24"/>
      <w:szCs w:val="20"/>
      <w:lang w:val="es-ES_tradnl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7256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72566"/>
    <w:rPr>
      <w:rFonts w:ascii="Tahoma" w:eastAsia="Times New Roman" w:hAnsi="Tahoma" w:cs="Tahoma"/>
      <w:sz w:val="16"/>
      <w:szCs w:val="16"/>
      <w:lang w:val="es-ES_tradnl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405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</dc:creator>
  <cp:lastModifiedBy>Usuario</cp:lastModifiedBy>
  <cp:revision>3</cp:revision>
  <cp:lastPrinted>2023-09-19T18:24:00Z</cp:lastPrinted>
  <dcterms:created xsi:type="dcterms:W3CDTF">2025-12-28T14:41:00Z</dcterms:created>
  <dcterms:modified xsi:type="dcterms:W3CDTF">2025-12-28T14:54:00Z</dcterms:modified>
</cp:coreProperties>
</file>